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72" w:rsidRDefault="00CF418E" w:rsidP="00B57772">
      <w:pPr>
        <w:jc w:val="center"/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3.5pt;margin-top:-7.85pt;width:433.65pt;height:134.8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9&#10;ЛИПЕНЬ 2016 року"/>
            <w10:wrap type="square"/>
          </v:shape>
        </w:pict>
      </w: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85377B" w:rsidRDefault="0085377B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C23B86" w:rsidRDefault="00C23B86" w:rsidP="0085377B">
      <w:pPr>
        <w:spacing w:after="0" w:line="240" w:lineRule="auto"/>
        <w:jc w:val="center"/>
        <w:outlineLvl w:val="1"/>
        <w:rPr>
          <w:lang w:val="uk-UA"/>
        </w:rPr>
      </w:pPr>
    </w:p>
    <w:p w:rsidR="00B57772" w:rsidRPr="00B57772" w:rsidRDefault="00CF418E" w:rsidP="0085377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</w:rPr>
      </w:pPr>
      <w:hyperlink r:id="rId4" w:history="1">
        <w:proofErr w:type="spellStart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>Європейським</w:t>
        </w:r>
        <w:proofErr w:type="spellEnd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>цінам</w:t>
        </w:r>
        <w:proofErr w:type="spellEnd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 xml:space="preserve"> – </w:t>
        </w:r>
        <w:proofErr w:type="spellStart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>європейську</w:t>
        </w:r>
        <w:proofErr w:type="spellEnd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 xml:space="preserve"> зарплату: марш протесту </w:t>
        </w:r>
        <w:proofErr w:type="spellStart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>профспілок</w:t>
        </w:r>
        <w:proofErr w:type="spellEnd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B57772" w:rsidRPr="00B57772">
          <w:rPr>
            <w:rFonts w:ascii="Arial" w:eastAsia="Times New Roman" w:hAnsi="Arial" w:cs="Arial"/>
            <w:color w:val="27677C"/>
            <w:sz w:val="30"/>
            <w:u w:val="single"/>
          </w:rPr>
          <w:t>України</w:t>
        </w:r>
        <w:proofErr w:type="spellEnd"/>
      </w:hyperlink>
    </w:p>
    <w:p w:rsidR="0085377B" w:rsidRDefault="0085377B" w:rsidP="0085377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156845</wp:posOffset>
            </wp:positionV>
            <wp:extent cx="3057525" cy="1924050"/>
            <wp:effectExtent l="19050" t="0" r="9525" b="0"/>
            <wp:wrapSquare wrapText="bothSides"/>
            <wp:docPr id="4" name="Рисунок 4" descr="http://www.5.ua/media/pictures/original/749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5.ua/media/pictures/original/7490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72" w:rsidRPr="0085377B" w:rsidRDefault="003B050C" w:rsidP="008537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 липня 2016 року відбувся </w:t>
      </w:r>
      <w:r w:rsidR="00B57772" w:rsidRPr="00B5777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марш протесту і пікетування та мітинги біля Кабінету Міністрів і Верховної Ради України у зв’язку з шоковим підвищенням ціни на газ і комунальних тарифів.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збиралися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772" w:rsidRPr="00B577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категоричний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протест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шокового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на газ для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воду та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задекларованого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шокової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», яка проводиться за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вимагатимуть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кардинального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зарплат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B57772" w:rsidRDefault="003B050C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Головне гасло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шов</w:t>
      </w:r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марш – «ЄВРОПЕЙСЬКИМ ЦІНАМ – ЄВРОПЕЙСЬКУ ЗАРПЛАТУ!»</w:t>
      </w:r>
    </w:p>
    <w:p w:rsidR="00B57772" w:rsidRPr="00B57772" w:rsidRDefault="003B050C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вимага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>:</w:t>
      </w:r>
    </w:p>
    <w:p w:rsidR="00B57772" w:rsidRPr="00B57772" w:rsidRDefault="003B050C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Уряду 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 xml:space="preserve"> провести реформу оплати </w:t>
      </w:r>
      <w:proofErr w:type="spellStart"/>
      <w:r w:rsidR="00B57772" w:rsidRPr="00B5777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B57772"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B57772" w:rsidRDefault="00B57772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гарантовану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мінімальну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зарплату на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обґрунтованому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3067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B05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C23B86" w:rsidRDefault="00B57772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>Від власників підприємств</w:t>
      </w:r>
      <w:r w:rsidRPr="00B57772">
        <w:rPr>
          <w:rFonts w:ascii="Times New Roman" w:hAnsi="Times New Roman" w:cs="Times New Roman"/>
          <w:sz w:val="28"/>
          <w:szCs w:val="28"/>
        </w:rPr>
        <w:t> 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>– підвищити з 1 липня ц.р. зарплату працівникам не менше ніж на 15% за рахунок отриманої економії від зниження державою удвічі єдиного соціального внеску.</w:t>
      </w:r>
    </w:p>
    <w:p w:rsidR="00B57772" w:rsidRPr="00B57772" w:rsidRDefault="00B57772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заслухати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цінової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зубожіння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3B050C" w:rsidRDefault="00B57772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>У акці</w:t>
      </w:r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3B050C">
        <w:rPr>
          <w:rFonts w:ascii="Times New Roman" w:hAnsi="Times New Roman" w:cs="Times New Roman"/>
          <w:sz w:val="28"/>
          <w:szCs w:val="28"/>
          <w:lang w:val="uk-UA"/>
        </w:rPr>
        <w:t xml:space="preserve">зяли 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 участь члени від всеукраїнськи</w:t>
      </w:r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>х профспілок, які представля</w:t>
      </w:r>
      <w:r w:rsidR="0085377B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удові колективи з усієї України, від </w:t>
      </w:r>
      <w:proofErr w:type="spellStart"/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>осітян</w:t>
      </w:r>
      <w:proofErr w:type="spellEnd"/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613">
        <w:rPr>
          <w:rFonts w:ascii="Times New Roman" w:hAnsi="Times New Roman" w:cs="Times New Roman"/>
          <w:sz w:val="28"/>
          <w:szCs w:val="28"/>
          <w:lang w:val="uk-UA"/>
        </w:rPr>
        <w:t xml:space="preserve"> нашого </w:t>
      </w:r>
      <w:r w:rsidR="003B050C"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району – голова </w:t>
      </w:r>
      <w:r w:rsidR="003B050C">
        <w:rPr>
          <w:rFonts w:ascii="Times New Roman" w:hAnsi="Times New Roman" w:cs="Times New Roman"/>
          <w:sz w:val="28"/>
          <w:szCs w:val="28"/>
          <w:lang w:val="uk-UA"/>
        </w:rPr>
        <w:t xml:space="preserve"> первинної профспілкової організації </w:t>
      </w:r>
      <w:proofErr w:type="spellStart"/>
      <w:r w:rsidR="003B050C">
        <w:rPr>
          <w:rFonts w:ascii="Times New Roman" w:hAnsi="Times New Roman" w:cs="Times New Roman"/>
          <w:sz w:val="28"/>
          <w:szCs w:val="28"/>
          <w:lang w:val="uk-UA"/>
        </w:rPr>
        <w:t>Водянської</w:t>
      </w:r>
      <w:proofErr w:type="spellEnd"/>
      <w:r w:rsidR="003B050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Олійник Н.В..</w:t>
      </w:r>
    </w:p>
    <w:p w:rsidR="00B57772" w:rsidRPr="003B050C" w:rsidRDefault="00FD5613" w:rsidP="008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Відбулося </w:t>
      </w:r>
      <w:r w:rsidR="00B57772" w:rsidRPr="003B050C">
        <w:rPr>
          <w:rFonts w:ascii="Times New Roman" w:hAnsi="Times New Roman" w:cs="Times New Roman"/>
          <w:sz w:val="28"/>
          <w:szCs w:val="28"/>
          <w:lang w:val="uk-UA"/>
        </w:rPr>
        <w:t xml:space="preserve"> пікетування і мітинг б</w:t>
      </w:r>
      <w:r>
        <w:rPr>
          <w:rFonts w:ascii="Times New Roman" w:hAnsi="Times New Roman" w:cs="Times New Roman"/>
          <w:sz w:val="28"/>
          <w:szCs w:val="28"/>
          <w:lang w:val="uk-UA"/>
        </w:rPr>
        <w:t>іля Кабінету Міністрів України  та Верховної Ради України, вимоги</w:t>
      </w:r>
      <w:r w:rsidR="00DE448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маршу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передані  керівникам   вищезазначених держаних структур.</w:t>
      </w:r>
    </w:p>
    <w:p w:rsidR="00FD5613" w:rsidRDefault="00FD5613" w:rsidP="008537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77B" w:rsidRDefault="0085377B" w:rsidP="00B577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772" w:rsidRPr="00B57772" w:rsidRDefault="00CF418E" w:rsidP="00B577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 xml:space="preserve">Уряд </w:t>
        </w:r>
        <w:proofErr w:type="spellStart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готує</w:t>
        </w:r>
        <w:proofErr w:type="spellEnd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proofErr w:type="gramStart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ішення</w:t>
        </w:r>
        <w:proofErr w:type="spellEnd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 xml:space="preserve"> про </w:t>
        </w:r>
        <w:proofErr w:type="spellStart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підвищення</w:t>
        </w:r>
        <w:proofErr w:type="spellEnd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соціальних</w:t>
        </w:r>
        <w:proofErr w:type="spellEnd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57772" w:rsidRPr="00B57772">
          <w:rPr>
            <w:rStyle w:val="a7"/>
            <w:rFonts w:ascii="Times New Roman" w:hAnsi="Times New Roman" w:cs="Times New Roman"/>
            <w:sz w:val="28"/>
            <w:szCs w:val="28"/>
          </w:rPr>
          <w:t>стандартів</w:t>
        </w:r>
        <w:proofErr w:type="spellEnd"/>
      </w:hyperlink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7772">
        <w:rPr>
          <w:rFonts w:ascii="Times New Roman" w:hAnsi="Times New Roman" w:cs="Times New Roman"/>
          <w:sz w:val="28"/>
          <w:szCs w:val="28"/>
        </w:rPr>
        <w:t xml:space="preserve">Уряд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законопроектів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вони разом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проектом Державного бюджету на 2017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B5777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C23B86" w:rsidRDefault="00B57772" w:rsidP="00B577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Про це за результатами зустрічі Прем’єр-міністра України Володимира </w:t>
      </w:r>
      <w:proofErr w:type="spellStart"/>
      <w:r w:rsidRPr="00C23B86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C23B86">
        <w:rPr>
          <w:rFonts w:ascii="Times New Roman" w:hAnsi="Times New Roman" w:cs="Times New Roman"/>
          <w:sz w:val="28"/>
          <w:szCs w:val="28"/>
          <w:lang w:val="uk-UA"/>
        </w:rPr>
        <w:t xml:space="preserve"> із представниками Федерації професійних спілок України, повідомив Міністр соціальної політики Андрій Рева.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перш за все про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зарплатні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детінізації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r w:rsidRPr="00B577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Тіньова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40% ВВП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200 млрд.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детінізуємохоча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б 10%,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запрацю</w:t>
      </w:r>
      <w:proofErr w:type="gramStart"/>
      <w:r w:rsidRPr="00B577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у свою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зауважив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Рева.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777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– стало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лакмусовим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папірцем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77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іально-економічній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Уряди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боролися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тарифами, а ми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бідністю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напрацьовувати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дієві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заробітні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головаМінсоцполітики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>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Прем’єр-міні</w:t>
      </w:r>
      <w:proofErr w:type="gramStart"/>
      <w:r w:rsidRPr="00B5777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Гройсман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доопрацювати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передали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Генеральну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тарифну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угоду.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77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часом вона буде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доопрацьована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профспілками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ізне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одностайні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резюмував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Рева.</w:t>
      </w:r>
    </w:p>
    <w:p w:rsidR="00B57772" w:rsidRPr="00B57772" w:rsidRDefault="00B57772" w:rsidP="00B57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B2" w:rsidRPr="0085377B" w:rsidRDefault="00B57772" w:rsidP="00B57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5777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B5777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57772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2">
        <w:rPr>
          <w:rFonts w:ascii="Times New Roman" w:hAnsi="Times New Roman" w:cs="Times New Roman"/>
          <w:sz w:val="28"/>
          <w:szCs w:val="28"/>
        </w:rPr>
        <w:t>Урядового</w:t>
      </w:r>
      <w:proofErr w:type="spellEnd"/>
      <w:r w:rsidRPr="00B57772">
        <w:rPr>
          <w:rFonts w:ascii="Times New Roman" w:hAnsi="Times New Roman" w:cs="Times New Roman"/>
          <w:sz w:val="28"/>
          <w:szCs w:val="28"/>
        </w:rPr>
        <w:t xml:space="preserve"> порталу</w:t>
      </w:r>
    </w:p>
    <w:sectPr w:rsidR="00FA13B2" w:rsidRPr="0085377B" w:rsidSect="0085377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772"/>
    <w:rsid w:val="003B050C"/>
    <w:rsid w:val="00543D4B"/>
    <w:rsid w:val="0085377B"/>
    <w:rsid w:val="00B57772"/>
    <w:rsid w:val="00C23B86"/>
    <w:rsid w:val="00CF418E"/>
    <w:rsid w:val="00DE4488"/>
    <w:rsid w:val="00FA13B2"/>
    <w:rsid w:val="00FD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4B"/>
  </w:style>
  <w:style w:type="paragraph" w:styleId="2">
    <w:name w:val="heading 2"/>
    <w:basedOn w:val="a"/>
    <w:link w:val="20"/>
    <w:uiPriority w:val="9"/>
    <w:qFormat/>
    <w:rsid w:val="00B5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772"/>
  </w:style>
  <w:style w:type="character" w:styleId="a4">
    <w:name w:val="Strong"/>
    <w:basedOn w:val="a0"/>
    <w:uiPriority w:val="22"/>
    <w:qFormat/>
    <w:rsid w:val="00B577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7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57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home/1275-080716-the-government-is-preparing-a-decision-on-raising-social-standard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nu.dp.ua/home/1274-070516-european-prices-the-european-salaries-unions-protest-march-ukra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2016-07-11T05:13:00Z</dcterms:created>
  <dcterms:modified xsi:type="dcterms:W3CDTF">2016-07-11T05:35:00Z</dcterms:modified>
</cp:coreProperties>
</file>